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09D6C93E" w:rsidR="00703492" w:rsidRPr="0071228E" w:rsidRDefault="00703492" w:rsidP="00AB4A24">
      <w:pPr>
        <w:spacing w:before="12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AB4A24">
        <w:rPr>
          <w:rFonts w:ascii="Arial" w:hAnsi="Arial" w:cs="Arial"/>
          <w:b/>
          <w:sz w:val="20"/>
          <w:u w:val="single"/>
        </w:rPr>
        <w:t>2</w:t>
      </w:r>
    </w:p>
    <w:p w14:paraId="13070647" w14:textId="443D55B7" w:rsidR="00703492" w:rsidRDefault="00703492" w:rsidP="00AB4A24">
      <w:pPr>
        <w:spacing w:before="120"/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8526710" w14:textId="77777777" w:rsidR="00413047" w:rsidRDefault="00413047" w:rsidP="00413047">
      <w:pPr>
        <w:jc w:val="center"/>
        <w:rPr>
          <w:rFonts w:ascii="Arial" w:hAnsi="Arial" w:cs="Arial"/>
          <w:b/>
          <w:sz w:val="20"/>
        </w:rPr>
      </w:pPr>
    </w:p>
    <w:p w14:paraId="03FE622D" w14:textId="240FAC51" w:rsidR="00AB4A24" w:rsidRPr="0071228E" w:rsidRDefault="00AB4A24" w:rsidP="00413047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3</w:t>
      </w:r>
    </w:p>
    <w:p w14:paraId="5EADBEA1" w14:textId="19FA2307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F60EFE">
        <w:rPr>
          <w:rFonts w:ascii="Arial" w:hAnsi="Arial" w:cs="Arial"/>
          <w:b/>
          <w:sz w:val="20"/>
        </w:rPr>
        <w:t>vyšší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1855AD">
        <w:rPr>
          <w:rFonts w:ascii="Arial" w:hAnsi="Arial" w:cs="Arial"/>
          <w:b/>
          <w:sz w:val="20"/>
        </w:rPr>
        <w:t xml:space="preserve"> - </w:t>
      </w:r>
      <w:r w:rsidR="00447308">
        <w:rPr>
          <w:rFonts w:ascii="Arial" w:hAnsi="Arial" w:cs="Arial"/>
          <w:b/>
          <w:sz w:val="20"/>
        </w:rPr>
        <w:t>C</w:t>
      </w:r>
      <w:r w:rsidR="001855AD">
        <w:rPr>
          <w:rFonts w:ascii="Arial" w:hAnsi="Arial" w:cs="Arial"/>
          <w:b/>
          <w:sz w:val="20"/>
        </w:rPr>
        <w:t xml:space="preserve"> </w:t>
      </w:r>
    </w:p>
    <w:p w14:paraId="16514FD9" w14:textId="77777777" w:rsidR="00AB4A24" w:rsidRDefault="00AB4A24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238AC96B" w:rsidR="007524B9" w:rsidRPr="00AB4A24" w:rsidRDefault="007524B9" w:rsidP="007524B9">
      <w:pPr>
        <w:spacing w:after="0"/>
        <w:rPr>
          <w:rFonts w:ascii="Arial" w:hAnsi="Arial" w:cs="Arial"/>
          <w:b/>
          <w:bCs/>
          <w:sz w:val="20"/>
        </w:rPr>
      </w:pPr>
      <w:r w:rsidRPr="00AB4A24">
        <w:rPr>
          <w:rFonts w:ascii="Arial" w:hAnsi="Arial" w:cs="Arial"/>
          <w:b/>
          <w:bCs/>
          <w:sz w:val="20"/>
        </w:rPr>
        <w:t xml:space="preserve">Účastník uvede do tabulky k parametrům požadovaným zadavatelem skutečné parametry nabízeného </w:t>
      </w:r>
      <w:r w:rsidR="00AB4A24" w:rsidRPr="00AB4A24">
        <w:rPr>
          <w:rFonts w:ascii="Arial" w:hAnsi="Arial" w:cs="Arial"/>
          <w:b/>
          <w:bCs/>
          <w:sz w:val="20"/>
        </w:rPr>
        <w:t>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851"/>
      </w:tblGrid>
      <w:tr w:rsidR="00CB5DA5" w:rsidRPr="00CA085D" w14:paraId="46A321E3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F7992C" w14:textId="294866FD" w:rsidR="00CB5DA5" w:rsidRPr="00CA085D" w:rsidRDefault="00CB5DA5" w:rsidP="00AB4A24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BC1D13" w14:textId="77777777" w:rsidR="00CB5DA5" w:rsidRPr="00CA085D" w:rsidRDefault="00CB5DA5" w:rsidP="00AB4A24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B457E9" w14:textId="77777777" w:rsidR="00CB5DA5" w:rsidRPr="00CA085D" w:rsidRDefault="00CB5DA5" w:rsidP="00AB4A24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9D8925" w14:textId="77777777" w:rsidR="00CB5DA5" w:rsidRPr="00CA085D" w:rsidRDefault="00CB5DA5" w:rsidP="00AB4A24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AB4A24" w:rsidRPr="00CA085D" w14:paraId="5BF2FDF9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7096B4D6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1148C833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max.  5100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297C1A66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3185B9AA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2C7BCEE0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 xml:space="preserve">Šířka karoserie </w:t>
            </w:r>
            <w:r w:rsidR="00C64F93" w:rsidRPr="00C64F93">
              <w:rPr>
                <w:rFonts w:ascii="Arial" w:hAnsi="Arial" w:cs="Arial"/>
                <w:color w:val="FF0000"/>
                <w:sz w:val="20"/>
              </w:rPr>
              <w:t>(bez zrcátek)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64018FDC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max. 1900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37301CB8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70856302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2A050070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2F60BD64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max. 1600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372219CE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761F674A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5570C49F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7EFA793B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min. 600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156ACDD3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12A19C6A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12C33492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 xml:space="preserve">Výkon motoru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3FD6F48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2B26E730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795F8E2E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3C0933CD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6C594528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min. 80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5CA50425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4380F004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3305C815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5C0317E0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3E2518D5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14CF550A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1213116D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 xml:space="preserve">Kola z lehkých slitin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38E73805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min. 20"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326961CE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47308" w:rsidRPr="00CA085D" w14:paraId="6C633409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1F0E4764" w:rsidR="00447308" w:rsidRPr="00CA085D" w:rsidRDefault="00447308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79B4B5E3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4871047C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0B0686" w:rsidRPr="00CA085D" w14:paraId="0FC62E26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F8E23D" w14:textId="77777777" w:rsidR="000B0686" w:rsidRPr="00CA085D" w:rsidRDefault="000B0686" w:rsidP="00AB4A2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Pohon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0C044A" w14:textId="77777777" w:rsidR="000B0686" w:rsidRPr="00CA085D" w:rsidRDefault="000B0686" w:rsidP="00AB4A2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0D8BAF" w14:textId="77777777" w:rsidR="000B0686" w:rsidRPr="00CA085D" w:rsidRDefault="000B0686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49BB5" w14:textId="77777777" w:rsidR="000B0686" w:rsidRPr="00CA085D" w:rsidRDefault="000B0686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47308" w:rsidRPr="00CA085D" w14:paraId="0005BED2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78EBBEA7" w:rsidR="00447308" w:rsidRPr="00CA085D" w:rsidRDefault="00447308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5AB97EC3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32C5DBEB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47308" w:rsidRPr="00CA085D" w14:paraId="61C508E5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7637C2" w14:textId="67FBFA6C" w:rsidR="00447308" w:rsidRPr="00CA085D" w:rsidRDefault="00447308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Typ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45F389" w14:textId="7BCD5AD9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kombi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C78F4" w14:textId="77777777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0C98" w14:textId="6B929C29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B026767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F922882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2A606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B51D10" w:rsidRPr="00AB4A24" w14:paraId="139A45D2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3327F7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8912738" w14:textId="1EE563D1" w:rsidR="00B51D10" w:rsidRPr="00AB4A24" w:rsidRDefault="003C5BA7" w:rsidP="00AB4A24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B51D10" w:rsidRPr="00AB4A24" w14:paraId="2B6721D0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LED Matrix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368634EF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Tepelné čerpadlo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30FB983C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33C93B3F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Asistent při odbočování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489E06E4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Asistent nouzového brždění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4B28B02B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50F22894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Parkovací asistent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0DF3E55C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Bezklíčový přístup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3A2042C0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Automatická klimatizace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0F4AE9E1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Rozpoznávání dopravních značek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60796EA1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Head-up displej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64F04F98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32042861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přední </w:t>
            </w:r>
            <w:r w:rsidR="003C5BA7" w:rsidRPr="00AB4A24">
              <w:rPr>
                <w:rFonts w:ascii="Arial" w:hAnsi="Arial" w:cs="Arial"/>
                <w:noProof w:val="0"/>
                <w:color w:val="000000"/>
                <w:sz w:val="20"/>
              </w:rPr>
              <w:t>sedadla a</w:t>
            </w: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 xml:space="preserve">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6FA39661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A75EC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ADAAA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70A54CD2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CF348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Elektricky nastavitelná sedadla přední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E0EA9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06904579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115EB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Kamerový systém 360°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29523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48651B9D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C5D9B1" w14:textId="5DFEABD2" w:rsidR="00DB6306" w:rsidRPr="00AB4A24" w:rsidRDefault="003B6B65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</w:t>
            </w:r>
            <w:r w:rsidR="00B51D10" w:rsidRPr="00AB4A24">
              <w:rPr>
                <w:rFonts w:ascii="Arial" w:hAnsi="Arial" w:cs="Arial"/>
                <w:noProof w:val="0"/>
                <w:color w:val="000000"/>
                <w:sz w:val="20"/>
              </w:rPr>
              <w:t xml:space="preserve">yhřívané čelní sklo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D57FC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683DA4" w:rsidRPr="00AB4A24" w14:paraId="01E41E3D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25AA66" w14:textId="5CD02DF8" w:rsidR="00683DA4" w:rsidRPr="00AB4A24" w:rsidRDefault="00683DA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color w:val="000000"/>
                <w:sz w:val="20"/>
              </w:rPr>
              <w:t>Ventilovaná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06E09F" w14:textId="398059AD" w:rsidR="00683DA4" w:rsidRPr="00AB4A24" w:rsidRDefault="00683DA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color w:val="000000"/>
                <w:sz w:val="20"/>
              </w:rPr>
              <w:t>ANO/NE</w:t>
            </w:r>
          </w:p>
        </w:tc>
      </w:tr>
      <w:tr w:rsidR="00DB6306" w:rsidRPr="00AB4A24" w14:paraId="02A12EB9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DBC828" w14:textId="2F3E7337" w:rsidR="00DB6306" w:rsidRPr="00AB4A24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</w:t>
            </w:r>
            <w:r w:rsidR="00DB6306" w:rsidRPr="00AB4A24">
              <w:rPr>
                <w:rFonts w:ascii="Arial" w:hAnsi="Arial" w:cs="Arial"/>
                <w:color w:val="000000"/>
                <w:sz w:val="20"/>
              </w:rPr>
              <w:t>mavý interiér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9A5AFA" w14:textId="0D3FC9A9" w:rsidR="00DB6306" w:rsidRPr="00CA085D" w:rsidRDefault="00DB6306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9657EA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70D40"/>
    <w:rsid w:val="000920EB"/>
    <w:rsid w:val="0009754E"/>
    <w:rsid w:val="00097567"/>
    <w:rsid w:val="000A578D"/>
    <w:rsid w:val="000B0686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74855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B6B65"/>
    <w:rsid w:val="003C207D"/>
    <w:rsid w:val="003C5BA7"/>
    <w:rsid w:val="003E3845"/>
    <w:rsid w:val="003E4FEB"/>
    <w:rsid w:val="003E6DFF"/>
    <w:rsid w:val="003F526C"/>
    <w:rsid w:val="00413047"/>
    <w:rsid w:val="00430CDA"/>
    <w:rsid w:val="00447308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93A74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226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83DA4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38BB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47DD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24EA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B4A24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64F93"/>
    <w:rsid w:val="00C75BD5"/>
    <w:rsid w:val="00C768FB"/>
    <w:rsid w:val="00C80B97"/>
    <w:rsid w:val="00C816E8"/>
    <w:rsid w:val="00C90E2C"/>
    <w:rsid w:val="00CA085D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22E59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B6306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1F19"/>
    <w:rsid w:val="00EA6297"/>
    <w:rsid w:val="00EE02BB"/>
    <w:rsid w:val="00EE3080"/>
    <w:rsid w:val="00EE72D6"/>
    <w:rsid w:val="00EF518C"/>
    <w:rsid w:val="00EF7E22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2</cp:revision>
  <dcterms:created xsi:type="dcterms:W3CDTF">2025-11-11T08:00:00Z</dcterms:created>
  <dcterms:modified xsi:type="dcterms:W3CDTF">2025-11-11T08:00:00Z</dcterms:modified>
</cp:coreProperties>
</file>